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2FB5A" w14:textId="5F11FFE5" w:rsidR="00686EBE" w:rsidRDefault="00694AB9" w:rsidP="00333390">
      <w:pPr>
        <w:jc w:val="center"/>
      </w:pPr>
      <w:r w:rsidRPr="00B251B4">
        <w:rPr>
          <w:noProof/>
        </w:rPr>
        <w:drawing>
          <wp:inline distT="0" distB="0" distL="0" distR="0" wp14:anchorId="0BAAD577" wp14:editId="22C54B54">
            <wp:extent cx="4175250" cy="1581968"/>
            <wp:effectExtent l="0" t="0" r="0" b="0"/>
            <wp:docPr id="84997785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0202" cy="1606578"/>
                    </a:xfrm>
                    <a:prstGeom prst="rect">
                      <a:avLst/>
                    </a:prstGeom>
                    <a:noFill/>
                    <a:ln>
                      <a:noFill/>
                    </a:ln>
                  </pic:spPr>
                </pic:pic>
              </a:graphicData>
            </a:graphic>
          </wp:inline>
        </w:drawing>
      </w:r>
    </w:p>
    <w:p w14:paraId="3A02ADE8" w14:textId="77777777" w:rsidR="00694AB9" w:rsidRDefault="00694AB9"/>
    <w:p w14:paraId="229F74B9" w14:textId="77777777" w:rsidR="00694AB9" w:rsidRDefault="00694AB9"/>
    <w:p w14:paraId="71CA80A9" w14:textId="77777777" w:rsidR="00694AB9" w:rsidRDefault="00694AB9"/>
    <w:p w14:paraId="7D00B305" w14:textId="446ABE1D" w:rsidR="00694AB9" w:rsidRDefault="00694AB9"/>
    <w:p w14:paraId="7EAFA5A2" w14:textId="38D27C36" w:rsidR="00694AB9" w:rsidRDefault="00694AB9"/>
    <w:p w14:paraId="2CDEAEF5" w14:textId="77777777" w:rsidR="00694AB9" w:rsidRDefault="00694AB9"/>
    <w:p w14:paraId="6C89A47D" w14:textId="1BBF8C26" w:rsidR="00694AB9" w:rsidRPr="00333390" w:rsidRDefault="00694AB9" w:rsidP="1A611D80">
      <w:pPr>
        <w:pStyle w:val="Paragraphedeliste"/>
        <w:jc w:val="center"/>
        <w:rPr>
          <w:rStyle w:val="Titredulivre"/>
          <w:color w:val="0D0D0D" w:themeColor="text1" w:themeTint="F2"/>
          <w:sz w:val="28"/>
          <w:szCs w:val="28"/>
          <w:highlight w:val="lightGray"/>
        </w:rPr>
      </w:pPr>
      <w:r w:rsidRPr="00333390">
        <w:rPr>
          <w:rStyle w:val="Titredulivre"/>
          <w:color w:val="0D0D0D" w:themeColor="text1" w:themeTint="F2"/>
          <w:sz w:val="28"/>
          <w:szCs w:val="28"/>
          <w:highlight w:val="lightGray"/>
        </w:rPr>
        <w:t>CADRE DU MÉMOIRE TECHNIQUE CONSULTATION N° 202</w:t>
      </w:r>
      <w:r w:rsidR="00910CF5">
        <w:rPr>
          <w:rStyle w:val="Titredulivre"/>
          <w:color w:val="0D0D0D" w:themeColor="text1" w:themeTint="F2"/>
          <w:sz w:val="28"/>
          <w:szCs w:val="28"/>
          <w:highlight w:val="lightGray"/>
        </w:rPr>
        <w:t>6</w:t>
      </w:r>
      <w:r w:rsidRPr="00333390">
        <w:rPr>
          <w:rStyle w:val="Titredulivre"/>
          <w:color w:val="0D0D0D" w:themeColor="text1" w:themeTint="F2"/>
          <w:sz w:val="28"/>
          <w:szCs w:val="28"/>
          <w:highlight w:val="lightGray"/>
        </w:rPr>
        <w:t>-</w:t>
      </w:r>
      <w:r w:rsidR="000A2B23">
        <w:rPr>
          <w:rStyle w:val="Titredulivre"/>
          <w:color w:val="0D0D0D" w:themeColor="text1" w:themeTint="F2"/>
          <w:sz w:val="28"/>
          <w:szCs w:val="28"/>
          <w:highlight w:val="lightGray"/>
        </w:rPr>
        <w:t>0</w:t>
      </w:r>
      <w:r w:rsidR="00BB37C5">
        <w:rPr>
          <w:rStyle w:val="Titredulivre"/>
          <w:color w:val="0D0D0D" w:themeColor="text1" w:themeTint="F2"/>
          <w:sz w:val="28"/>
          <w:szCs w:val="28"/>
          <w:highlight w:val="lightGray"/>
        </w:rPr>
        <w:t>4</w:t>
      </w:r>
      <w:r w:rsidRPr="00333390">
        <w:rPr>
          <w:rStyle w:val="Titredulivre"/>
          <w:color w:val="0D0D0D" w:themeColor="text1" w:themeTint="F2"/>
          <w:sz w:val="28"/>
          <w:szCs w:val="28"/>
          <w:highlight w:val="lightGray"/>
        </w:rPr>
        <w:t xml:space="preserve"> LOT N°1</w:t>
      </w:r>
    </w:p>
    <w:p w14:paraId="3FC3C410" w14:textId="77777777" w:rsidR="00694AB9" w:rsidRDefault="00694AB9"/>
    <w:p w14:paraId="06532C47" w14:textId="77777777" w:rsidR="00694AB9" w:rsidRDefault="00694AB9"/>
    <w:p w14:paraId="1AB8A196" w14:textId="77777777" w:rsidR="00694AB9" w:rsidRDefault="00694AB9"/>
    <w:p w14:paraId="141A8710" w14:textId="77777777" w:rsidR="00717794" w:rsidRDefault="00717794"/>
    <w:p w14:paraId="1D2687F8" w14:textId="4131E8A8" w:rsidR="00694AB9" w:rsidRPr="00717794" w:rsidRDefault="00694AB9" w:rsidP="00717794">
      <w:pPr>
        <w:pStyle w:val="Titre"/>
        <w:jc w:val="center"/>
        <w:rPr>
          <w:sz w:val="32"/>
          <w:szCs w:val="32"/>
        </w:rPr>
      </w:pPr>
      <w:r w:rsidRPr="00717794">
        <w:rPr>
          <w:b/>
          <w:sz w:val="32"/>
          <w:szCs w:val="32"/>
        </w:rPr>
        <w:t>MARCHE DE MAI</w:t>
      </w:r>
      <w:r w:rsidR="000A2B23">
        <w:rPr>
          <w:b/>
          <w:sz w:val="32"/>
          <w:szCs w:val="32"/>
        </w:rPr>
        <w:t>N</w:t>
      </w:r>
      <w:r w:rsidRPr="00717794">
        <w:rPr>
          <w:b/>
          <w:sz w:val="32"/>
          <w:szCs w:val="32"/>
        </w:rPr>
        <w:t>TENANCE</w:t>
      </w:r>
      <w:r w:rsidR="00910CF5">
        <w:rPr>
          <w:b/>
          <w:sz w:val="32"/>
          <w:szCs w:val="32"/>
        </w:rPr>
        <w:t xml:space="preserve"> DES MOYENS D’EXTINCTION (EXTINCTE</w:t>
      </w:r>
      <w:r w:rsidR="00E87931">
        <w:rPr>
          <w:b/>
          <w:sz w:val="32"/>
          <w:szCs w:val="32"/>
        </w:rPr>
        <w:t>UR</w:t>
      </w:r>
      <w:r w:rsidR="00910CF5">
        <w:rPr>
          <w:b/>
          <w:sz w:val="32"/>
          <w:szCs w:val="32"/>
        </w:rPr>
        <w:t>S ET COLONNES SECHES)</w:t>
      </w:r>
    </w:p>
    <w:p w14:paraId="72B3A6CB" w14:textId="77777777" w:rsidR="00694AB9" w:rsidRDefault="00694AB9"/>
    <w:p w14:paraId="734415C0" w14:textId="77777777" w:rsidR="00694AB9" w:rsidRDefault="00694AB9"/>
    <w:p w14:paraId="19BA0599" w14:textId="77777777" w:rsidR="00694AB9" w:rsidRDefault="00694AB9"/>
    <w:p w14:paraId="092BE702" w14:textId="77777777" w:rsidR="00694AB9" w:rsidRDefault="00694AB9"/>
    <w:p w14:paraId="51136F9B" w14:textId="77777777" w:rsidR="00694AB9" w:rsidRDefault="00694AB9"/>
    <w:p w14:paraId="2809C40F" w14:textId="77777777" w:rsidR="00694AB9" w:rsidRDefault="00694AB9"/>
    <w:p w14:paraId="5E305EE3" w14:textId="77777777" w:rsidR="00F31323" w:rsidRDefault="00F31323"/>
    <w:p w14:paraId="3BF17051" w14:textId="77777777" w:rsidR="00F31323" w:rsidRDefault="00F31323"/>
    <w:p w14:paraId="0A7B1583" w14:textId="77777777" w:rsidR="00F31323" w:rsidRDefault="00F31323"/>
    <w:p w14:paraId="08C70260" w14:textId="77777777" w:rsidR="00F31323" w:rsidRDefault="00F31323"/>
    <w:p w14:paraId="46F009E1" w14:textId="77777777" w:rsidR="00F31323" w:rsidRDefault="00F31323"/>
    <w:p w14:paraId="7E223150" w14:textId="77777777" w:rsidR="00F31323" w:rsidRDefault="00F31323"/>
    <w:p w14:paraId="3E36D394" w14:textId="77777777" w:rsidR="00F31323" w:rsidRDefault="00F31323" w:rsidP="00F31323">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B4C6E7"/>
        <w:spacing w:after="120"/>
        <w:jc w:val="center"/>
        <w:rPr>
          <w:rFonts w:ascii="Marianne" w:hAnsi="Marianne" w:cs="Arial"/>
          <w:b/>
          <w:sz w:val="32"/>
          <w:szCs w:val="32"/>
        </w:rPr>
      </w:pPr>
    </w:p>
    <w:p w14:paraId="60EE6FFC" w14:textId="3DD93972" w:rsidR="00F31323" w:rsidRDefault="00F31323" w:rsidP="7846DBB1">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B4C6E7" w:themeFill="accent1" w:themeFillTint="66"/>
        <w:spacing w:after="120"/>
        <w:jc w:val="center"/>
        <w:rPr>
          <w:rFonts w:ascii="Marianne" w:hAnsi="Marianne" w:cs="Arial"/>
          <w:b/>
          <w:bCs/>
          <w:caps/>
          <w:sz w:val="32"/>
          <w:szCs w:val="32"/>
        </w:rPr>
      </w:pPr>
      <w:r w:rsidRPr="7846DBB1">
        <w:rPr>
          <w:rFonts w:ascii="Marianne" w:hAnsi="Marianne" w:cs="Arial"/>
          <w:b/>
          <w:bCs/>
          <w:caps/>
          <w:sz w:val="32"/>
          <w:szCs w:val="32"/>
        </w:rPr>
        <w:t xml:space="preserve">PRINCIPE DU CADRE ET </w:t>
      </w:r>
      <w:r w:rsidR="7574A3F1" w:rsidRPr="7846DBB1">
        <w:rPr>
          <w:rFonts w:ascii="Marianne" w:hAnsi="Marianne" w:cs="Arial"/>
          <w:b/>
          <w:bCs/>
          <w:caps/>
          <w:sz w:val="32"/>
          <w:szCs w:val="32"/>
        </w:rPr>
        <w:t>Éléments</w:t>
      </w:r>
      <w:r w:rsidRPr="7846DBB1">
        <w:rPr>
          <w:rFonts w:ascii="Marianne" w:hAnsi="Marianne" w:cs="Arial"/>
          <w:b/>
          <w:bCs/>
          <w:caps/>
          <w:sz w:val="32"/>
          <w:szCs w:val="32"/>
        </w:rPr>
        <w:t xml:space="preserve"> du </w:t>
      </w:r>
      <w:r w:rsidR="370A09C1" w:rsidRPr="7846DBB1">
        <w:rPr>
          <w:rFonts w:ascii="Marianne" w:hAnsi="Marianne" w:cs="Arial"/>
          <w:b/>
          <w:bCs/>
          <w:caps/>
          <w:sz w:val="32"/>
          <w:szCs w:val="32"/>
        </w:rPr>
        <w:t>mémoire</w:t>
      </w:r>
      <w:r w:rsidRPr="7846DBB1">
        <w:rPr>
          <w:rFonts w:ascii="Marianne" w:hAnsi="Marianne" w:cs="Arial"/>
          <w:b/>
          <w:bCs/>
          <w:caps/>
          <w:sz w:val="32"/>
          <w:szCs w:val="32"/>
        </w:rPr>
        <w:t xml:space="preserve"> technique</w:t>
      </w:r>
    </w:p>
    <w:p w14:paraId="364AF9AE" w14:textId="77777777" w:rsidR="00F31323" w:rsidRDefault="00F31323" w:rsidP="00F31323">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B4C6E7"/>
        <w:spacing w:after="120"/>
        <w:jc w:val="center"/>
        <w:rPr>
          <w:rFonts w:ascii="Marianne" w:hAnsi="Marianne" w:cs="Arial"/>
          <w:b/>
          <w:sz w:val="32"/>
          <w:szCs w:val="32"/>
        </w:rPr>
      </w:pPr>
    </w:p>
    <w:p w14:paraId="75594799" w14:textId="77777777" w:rsidR="00F31323" w:rsidRDefault="00F31323" w:rsidP="00F31323">
      <w:pPr>
        <w:jc w:val="both"/>
        <w:rPr>
          <w:rFonts w:ascii="Marianne" w:hAnsi="Marianne" w:cs="Arial"/>
        </w:rPr>
      </w:pPr>
    </w:p>
    <w:p w14:paraId="7D1CAC0B" w14:textId="77777777" w:rsidR="00F31323" w:rsidRDefault="00F31323" w:rsidP="00F31323">
      <w:pPr>
        <w:jc w:val="both"/>
        <w:rPr>
          <w:rFonts w:ascii="Marianne" w:hAnsi="Marianne" w:cs="Arial"/>
        </w:rPr>
      </w:pPr>
    </w:p>
    <w:p w14:paraId="50011EC0" w14:textId="77777777" w:rsidR="00F31323" w:rsidRDefault="00F31323" w:rsidP="00F31323">
      <w:pPr>
        <w:pStyle w:val="Corpsdetexte"/>
        <w:spacing w:before="120" w:after="120"/>
        <w:jc w:val="both"/>
        <w:rPr>
          <w:rFonts w:ascii="Marianne" w:hAnsi="Marianne"/>
          <w:b w:val="0"/>
          <w:caps w:val="0"/>
          <w:sz w:val="24"/>
        </w:rPr>
      </w:pPr>
      <w:r>
        <w:rPr>
          <w:rFonts w:ascii="Marianne" w:hAnsi="Marianne"/>
          <w:b w:val="0"/>
          <w:caps w:val="0"/>
          <w:sz w:val="24"/>
        </w:rPr>
        <w:t xml:space="preserve">Le candidat devra remettre un mémoire technique des dispositions qu’il se propose d'adopter pour l'exécution des prestations et </w:t>
      </w:r>
      <w:r>
        <w:rPr>
          <w:rFonts w:ascii="Marianne" w:hAnsi="Marianne"/>
          <w:caps w:val="0"/>
          <w:sz w:val="24"/>
        </w:rPr>
        <w:t>comprenant obligatoirement les éléments ci-après énoncés</w:t>
      </w:r>
      <w:r>
        <w:rPr>
          <w:rFonts w:ascii="Marianne" w:hAnsi="Marianne"/>
          <w:b w:val="0"/>
          <w:caps w:val="0"/>
          <w:sz w:val="24"/>
        </w:rPr>
        <w:t xml:space="preserve">. </w:t>
      </w:r>
    </w:p>
    <w:p w14:paraId="56059639" w14:textId="77777777" w:rsidR="00F31323" w:rsidRDefault="00F31323" w:rsidP="00F31323">
      <w:pPr>
        <w:pStyle w:val="Corpsdetexte"/>
        <w:spacing w:before="120" w:after="120"/>
        <w:jc w:val="both"/>
        <w:rPr>
          <w:rFonts w:ascii="Marianne" w:hAnsi="Marianne"/>
          <w:b w:val="0"/>
          <w:caps w:val="0"/>
          <w:sz w:val="24"/>
        </w:rPr>
      </w:pPr>
    </w:p>
    <w:p w14:paraId="2F60E6D1" w14:textId="77777777" w:rsidR="00F31323" w:rsidRDefault="00F31323" w:rsidP="00F31323">
      <w:pPr>
        <w:pStyle w:val="Corpsdetexte"/>
        <w:spacing w:before="120" w:after="120"/>
        <w:jc w:val="both"/>
        <w:rPr>
          <w:rFonts w:ascii="Marianne" w:hAnsi="Marianne"/>
          <w:b w:val="0"/>
          <w:caps w:val="0"/>
          <w:sz w:val="24"/>
        </w:rPr>
      </w:pPr>
      <w:r>
        <w:rPr>
          <w:rFonts w:ascii="Marianne" w:hAnsi="Marianne"/>
          <w:b w:val="0"/>
          <w:caps w:val="0"/>
          <w:sz w:val="24"/>
        </w:rPr>
        <w:t>Ce cadre est exhaustif : toutes les rubriques doivent être renseignées par le candidat qui n’a pas à produire d’autres informations que celles étant expressément sollicitées dans le présent cadre du mémoire. Il servira au jugement des offres.</w:t>
      </w:r>
    </w:p>
    <w:p w14:paraId="3383BF29" w14:textId="77777777" w:rsidR="00F31323" w:rsidRDefault="00F31323" w:rsidP="00F31323">
      <w:pPr>
        <w:pStyle w:val="Corpsdetexte"/>
        <w:spacing w:before="120" w:after="120"/>
        <w:jc w:val="both"/>
        <w:rPr>
          <w:rFonts w:ascii="Marianne" w:hAnsi="Marianne"/>
          <w:b w:val="0"/>
          <w:caps w:val="0"/>
          <w:sz w:val="24"/>
        </w:rPr>
      </w:pPr>
    </w:p>
    <w:p w14:paraId="60495C90" w14:textId="77777777" w:rsidR="00F31323" w:rsidRDefault="00F31323" w:rsidP="00F31323">
      <w:pPr>
        <w:pStyle w:val="Corpsdetexte"/>
        <w:spacing w:before="120" w:after="120"/>
        <w:jc w:val="both"/>
        <w:rPr>
          <w:rFonts w:ascii="Marianne" w:hAnsi="Marianne"/>
          <w:b w:val="0"/>
          <w:caps w:val="0"/>
          <w:sz w:val="24"/>
          <w:u w:val="single"/>
        </w:rPr>
      </w:pPr>
      <w:r>
        <w:rPr>
          <w:rFonts w:ascii="Marianne" w:hAnsi="Marianne"/>
          <w:b w:val="0"/>
          <w:caps w:val="0"/>
          <w:sz w:val="24"/>
          <w:u w:val="single"/>
        </w:rPr>
        <w:t xml:space="preserve">Le mémoire devra être spécifique à ce projet et présenté de façon à bien faire apparaître chacun des points suivants et dans l’ordre dans lequel ils sont mentionnés. </w:t>
      </w:r>
    </w:p>
    <w:p w14:paraId="7970E3E4" w14:textId="77777777" w:rsidR="00F31323" w:rsidRDefault="00F31323" w:rsidP="00F31323">
      <w:pPr>
        <w:pStyle w:val="Corpsdetexte"/>
        <w:spacing w:before="120" w:after="120"/>
        <w:rPr>
          <w:rFonts w:ascii="Marianne" w:hAnsi="Marianne"/>
          <w:bCs w:val="0"/>
          <w:caps w:val="0"/>
          <w:sz w:val="24"/>
          <w:u w:val="single"/>
        </w:rPr>
      </w:pPr>
      <w:r>
        <w:rPr>
          <w:rFonts w:ascii="Marianne" w:hAnsi="Marianne"/>
          <w:bCs w:val="0"/>
          <w:caps w:val="0"/>
          <w:sz w:val="24"/>
          <w:u w:val="single"/>
        </w:rPr>
        <w:t>Il ne devra pas excéder 30 pages recto hors annexes éventuelles</w:t>
      </w:r>
    </w:p>
    <w:p w14:paraId="7AE38B06" w14:textId="77777777" w:rsidR="00F31323" w:rsidRDefault="00F31323" w:rsidP="00F31323">
      <w:pPr>
        <w:pStyle w:val="Corpsdetexte"/>
        <w:spacing w:before="120" w:after="120"/>
        <w:jc w:val="both"/>
        <w:rPr>
          <w:rFonts w:ascii="Marianne" w:hAnsi="Marianne"/>
          <w:b w:val="0"/>
          <w:caps w:val="0"/>
          <w:sz w:val="24"/>
          <w:u w:val="single"/>
        </w:rPr>
      </w:pPr>
    </w:p>
    <w:p w14:paraId="06596649" w14:textId="77777777" w:rsidR="00F31323" w:rsidRDefault="00F31323" w:rsidP="00F31323">
      <w:pPr>
        <w:pStyle w:val="Corpsdetexte"/>
        <w:spacing w:before="120" w:after="120"/>
        <w:jc w:val="both"/>
        <w:rPr>
          <w:rFonts w:ascii="Marianne" w:hAnsi="Marianne"/>
          <w:b w:val="0"/>
          <w:caps w:val="0"/>
          <w:sz w:val="24"/>
        </w:rPr>
      </w:pPr>
      <w:r>
        <w:rPr>
          <w:rFonts w:ascii="Marianne" w:hAnsi="Marianne"/>
          <w:b w:val="0"/>
          <w:caps w:val="0"/>
          <w:sz w:val="24"/>
        </w:rPr>
        <w:t>Le candidat est averti que l’acheteur ne demandera pas de complément au mémoire si ce dernier est trop succinct.</w:t>
      </w:r>
    </w:p>
    <w:p w14:paraId="2EB5B0CC" w14:textId="77777777" w:rsidR="00F31323" w:rsidRDefault="00F31323" w:rsidP="00F31323">
      <w:pPr>
        <w:contextualSpacing/>
        <w:jc w:val="both"/>
        <w:rPr>
          <w:rFonts w:ascii="Marianne" w:hAnsi="Marianne" w:cs="Arial"/>
        </w:rPr>
      </w:pPr>
    </w:p>
    <w:p w14:paraId="0B4C5762" w14:textId="77777777" w:rsidR="00F31323" w:rsidRDefault="00F31323" w:rsidP="00F31323">
      <w:pPr>
        <w:contextualSpacing/>
        <w:jc w:val="both"/>
        <w:rPr>
          <w:rFonts w:ascii="Marianne" w:hAnsi="Marianne" w:cs="Arial"/>
        </w:rPr>
      </w:pPr>
      <w:r>
        <w:rPr>
          <w:rFonts w:ascii="Marianne" w:hAnsi="Marianne" w:cs="Arial"/>
        </w:rPr>
        <w:t>La note de chaque critère est pondérée à hauteur des pourcentages indiqués dans le règlement de consultation.</w:t>
      </w:r>
    </w:p>
    <w:p w14:paraId="05F15419" w14:textId="77777777" w:rsidR="00F31323" w:rsidRDefault="00F31323"/>
    <w:p w14:paraId="002B741B" w14:textId="77777777" w:rsidR="00F31323" w:rsidRDefault="00F31323"/>
    <w:p w14:paraId="2D9CF7F6" w14:textId="77777777" w:rsidR="00F31323" w:rsidRDefault="00F31323"/>
    <w:p w14:paraId="580CB6C1" w14:textId="77777777" w:rsidR="00F31323" w:rsidRDefault="00F31323"/>
    <w:p w14:paraId="1C255D88" w14:textId="77777777" w:rsidR="00F31323" w:rsidRDefault="00F31323"/>
    <w:p w14:paraId="53F1888A" w14:textId="77777777" w:rsidR="00910CF5" w:rsidRDefault="00910CF5"/>
    <w:p w14:paraId="262A8A74" w14:textId="77777777" w:rsidR="00910CF5" w:rsidRDefault="00910CF5"/>
    <w:p w14:paraId="2C6839A7" w14:textId="77777777" w:rsidR="00910CF5" w:rsidRDefault="00910CF5"/>
    <w:p w14:paraId="6A019C74" w14:textId="77777777" w:rsidR="00910CF5" w:rsidRDefault="00910CF5"/>
    <w:p w14:paraId="3BC02F4B" w14:textId="335E37E6" w:rsidR="00F31323" w:rsidRDefault="2AAC9718" w:rsidP="736D64F9">
      <w:pPr>
        <w:pBdr>
          <w:top w:val="double" w:sz="72" w:space="1" w:color="000000"/>
          <w:left w:val="double" w:sz="72" w:space="4" w:color="000000"/>
          <w:bottom w:val="double" w:sz="72" w:space="1" w:color="000000"/>
          <w:right w:val="double" w:sz="72" w:space="4" w:color="000000"/>
        </w:pBdr>
        <w:shd w:val="clear" w:color="auto" w:fill="DDD9C3"/>
        <w:spacing w:after="120"/>
        <w:jc w:val="center"/>
      </w:pPr>
      <w:r w:rsidRPr="736D64F9">
        <w:rPr>
          <w:rFonts w:ascii="Times New Roman" w:eastAsia="Times New Roman" w:hAnsi="Times New Roman" w:cs="Times New Roman"/>
          <w:b/>
          <w:bCs/>
          <w:color w:val="000000" w:themeColor="text1"/>
          <w:sz w:val="32"/>
          <w:szCs w:val="32"/>
        </w:rPr>
        <w:lastRenderedPageBreak/>
        <w:t xml:space="preserve">Critère 1.  </w:t>
      </w:r>
      <w:r w:rsidR="00CC4758">
        <w:rPr>
          <w:rFonts w:ascii="Times New Roman" w:eastAsia="Times New Roman" w:hAnsi="Times New Roman" w:cs="Times New Roman"/>
          <w:b/>
          <w:bCs/>
          <w:color w:val="000000" w:themeColor="text1"/>
          <w:sz w:val="32"/>
          <w:szCs w:val="32"/>
        </w:rPr>
        <w:t>Organisation, moyens et qualité du suivi de la maintenance des moyens de secours</w:t>
      </w:r>
    </w:p>
    <w:p w14:paraId="3F2D7458" w14:textId="0F250A1D" w:rsidR="00F31323" w:rsidRDefault="2AAC9718" w:rsidP="475F849E">
      <w:pPr>
        <w:pBdr>
          <w:top w:val="double" w:sz="72" w:space="1" w:color="000000"/>
          <w:left w:val="double" w:sz="72" w:space="4" w:color="000000"/>
          <w:bottom w:val="double" w:sz="72" w:space="1" w:color="000000"/>
          <w:right w:val="double" w:sz="72" w:space="4" w:color="000000"/>
        </w:pBdr>
        <w:shd w:val="clear" w:color="auto" w:fill="DDD9C3"/>
        <w:spacing w:after="120"/>
        <w:jc w:val="center"/>
      </w:pPr>
      <w:r w:rsidRPr="475F849E">
        <w:rPr>
          <w:rFonts w:ascii="Times New Roman" w:eastAsia="Times New Roman" w:hAnsi="Times New Roman" w:cs="Times New Roman"/>
          <w:b/>
          <w:bCs/>
          <w:color w:val="000000" w:themeColor="text1"/>
          <w:sz w:val="28"/>
          <w:szCs w:val="28"/>
        </w:rPr>
        <w:t>(</w:t>
      </w:r>
      <w:r w:rsidRPr="475F849E">
        <w:rPr>
          <w:rFonts w:ascii="Times New Roman" w:eastAsia="Times New Roman" w:hAnsi="Times New Roman" w:cs="Times New Roman"/>
          <w:b/>
          <w:bCs/>
          <w:i/>
          <w:iCs/>
          <w:color w:val="FF0000"/>
          <w:sz w:val="28"/>
          <w:szCs w:val="28"/>
        </w:rPr>
        <w:t xml:space="preserve">Critère pondéré à </w:t>
      </w:r>
      <w:r w:rsidR="00CC4758">
        <w:rPr>
          <w:rFonts w:ascii="Times New Roman" w:eastAsia="Times New Roman" w:hAnsi="Times New Roman" w:cs="Times New Roman"/>
          <w:b/>
          <w:bCs/>
          <w:i/>
          <w:iCs/>
          <w:color w:val="FF0000"/>
          <w:sz w:val="28"/>
          <w:szCs w:val="28"/>
        </w:rPr>
        <w:t>5</w:t>
      </w:r>
      <w:r w:rsidRPr="475F849E">
        <w:rPr>
          <w:rFonts w:ascii="Times New Roman" w:eastAsia="Times New Roman" w:hAnsi="Times New Roman" w:cs="Times New Roman"/>
          <w:b/>
          <w:bCs/>
          <w:i/>
          <w:iCs/>
          <w:color w:val="FF0000"/>
          <w:sz w:val="28"/>
          <w:szCs w:val="28"/>
        </w:rPr>
        <w:t>0%</w:t>
      </w:r>
      <w:r w:rsidRPr="475F849E">
        <w:rPr>
          <w:rFonts w:ascii="Times New Roman" w:eastAsia="Times New Roman" w:hAnsi="Times New Roman" w:cs="Times New Roman"/>
          <w:b/>
          <w:bCs/>
          <w:color w:val="000000" w:themeColor="text1"/>
          <w:sz w:val="28"/>
          <w:szCs w:val="28"/>
        </w:rPr>
        <w:t>)</w:t>
      </w:r>
    </w:p>
    <w:p w14:paraId="12909A9C" w14:textId="6A839167" w:rsidR="00F31323" w:rsidRDefault="00F31323"/>
    <w:p w14:paraId="54F60ADF" w14:textId="77777777" w:rsidR="00B274A6" w:rsidRDefault="00B274A6" w:rsidP="00B274A6">
      <w:pPr>
        <w:rPr>
          <w:sz w:val="24"/>
          <w:szCs w:val="24"/>
        </w:rPr>
      </w:pPr>
      <w:r w:rsidRPr="00846C05">
        <w:rPr>
          <w:sz w:val="24"/>
          <w:szCs w:val="24"/>
        </w:rPr>
        <w:t>Ce critère permet d’évaluer la pertinence de l’organisation proposée par le candidat pour assurer la maintenance des moyens de secours. Il inclut la méthodologie de maintenance, les moyens humains et matériels mobilisés, les délais d’intervention, ainsi que les outils et modalités de suivi, de traçabilité et de gestion des non-conformités</w:t>
      </w:r>
      <w:r>
        <w:rPr>
          <w:sz w:val="24"/>
          <w:szCs w:val="24"/>
        </w:rPr>
        <w:t>.</w:t>
      </w:r>
    </w:p>
    <w:p w14:paraId="7E0BE38D" w14:textId="77777777" w:rsidR="00B274A6" w:rsidRPr="004A7F5B" w:rsidRDefault="00B274A6" w:rsidP="00B274A6">
      <w:pPr>
        <w:pStyle w:val="Paragraphedeliste"/>
        <w:numPr>
          <w:ilvl w:val="0"/>
          <w:numId w:val="6"/>
        </w:numPr>
        <w:spacing w:after="0"/>
        <w:rPr>
          <w:sz w:val="24"/>
          <w:szCs w:val="24"/>
        </w:rPr>
      </w:pPr>
      <w:r w:rsidRPr="004A7F5B">
        <w:rPr>
          <w:sz w:val="24"/>
          <w:szCs w:val="24"/>
        </w:rPr>
        <w:t>Méthodologie de maintenance préventive et corrective</w:t>
      </w:r>
    </w:p>
    <w:p w14:paraId="2925908F" w14:textId="77777777" w:rsidR="00B274A6" w:rsidRPr="004A7F5B" w:rsidRDefault="00B274A6" w:rsidP="00B274A6">
      <w:pPr>
        <w:pStyle w:val="Paragraphedeliste"/>
        <w:numPr>
          <w:ilvl w:val="0"/>
          <w:numId w:val="6"/>
        </w:numPr>
        <w:spacing w:after="0"/>
        <w:rPr>
          <w:sz w:val="24"/>
          <w:szCs w:val="24"/>
        </w:rPr>
      </w:pPr>
      <w:r w:rsidRPr="004A7F5B">
        <w:rPr>
          <w:sz w:val="24"/>
          <w:szCs w:val="24"/>
        </w:rPr>
        <w:t xml:space="preserve">Moyens humains et qualifications des techniciens </w:t>
      </w:r>
    </w:p>
    <w:p w14:paraId="21278D00" w14:textId="77777777" w:rsidR="00B274A6" w:rsidRPr="004A7F5B" w:rsidRDefault="00B274A6" w:rsidP="00B274A6">
      <w:pPr>
        <w:pStyle w:val="Paragraphedeliste"/>
        <w:numPr>
          <w:ilvl w:val="0"/>
          <w:numId w:val="6"/>
        </w:numPr>
        <w:spacing w:after="0"/>
        <w:rPr>
          <w:sz w:val="24"/>
          <w:szCs w:val="24"/>
        </w:rPr>
      </w:pPr>
      <w:r w:rsidRPr="004A7F5B">
        <w:rPr>
          <w:sz w:val="24"/>
          <w:szCs w:val="24"/>
        </w:rPr>
        <w:t>Moyens matériels et logistiques</w:t>
      </w:r>
    </w:p>
    <w:p w14:paraId="055904AE" w14:textId="77777777" w:rsidR="00B274A6" w:rsidRPr="004A7F5B" w:rsidRDefault="00B274A6" w:rsidP="00B274A6">
      <w:pPr>
        <w:pStyle w:val="Paragraphedeliste"/>
        <w:numPr>
          <w:ilvl w:val="0"/>
          <w:numId w:val="6"/>
        </w:numPr>
        <w:spacing w:after="0"/>
        <w:rPr>
          <w:sz w:val="24"/>
          <w:szCs w:val="24"/>
        </w:rPr>
      </w:pPr>
      <w:r w:rsidRPr="004A7F5B">
        <w:rPr>
          <w:sz w:val="24"/>
          <w:szCs w:val="24"/>
        </w:rPr>
        <w:t xml:space="preserve">Délai d’intervention en cas de panne ou de non-conformité </w:t>
      </w:r>
    </w:p>
    <w:p w14:paraId="43154C38" w14:textId="77777777" w:rsidR="00B274A6" w:rsidRPr="004A7F5B" w:rsidRDefault="00B274A6" w:rsidP="00B274A6">
      <w:pPr>
        <w:pStyle w:val="Paragraphedeliste"/>
        <w:numPr>
          <w:ilvl w:val="0"/>
          <w:numId w:val="6"/>
        </w:numPr>
        <w:spacing w:after="0"/>
        <w:rPr>
          <w:sz w:val="24"/>
          <w:szCs w:val="24"/>
        </w:rPr>
      </w:pPr>
      <w:r w:rsidRPr="004A7F5B">
        <w:rPr>
          <w:sz w:val="24"/>
          <w:szCs w:val="24"/>
        </w:rPr>
        <w:t xml:space="preserve">Outils de suivi des interventions </w:t>
      </w:r>
    </w:p>
    <w:p w14:paraId="2319E559" w14:textId="77777777" w:rsidR="00B274A6" w:rsidRPr="004A7F5B" w:rsidRDefault="00B274A6" w:rsidP="00B274A6">
      <w:pPr>
        <w:pStyle w:val="Paragraphedeliste"/>
        <w:numPr>
          <w:ilvl w:val="0"/>
          <w:numId w:val="6"/>
        </w:numPr>
        <w:spacing w:after="0"/>
        <w:rPr>
          <w:sz w:val="24"/>
          <w:szCs w:val="24"/>
        </w:rPr>
      </w:pPr>
      <w:r w:rsidRPr="004A7F5B">
        <w:rPr>
          <w:sz w:val="24"/>
          <w:szCs w:val="24"/>
        </w:rPr>
        <w:t xml:space="preserve">Modalités de transmission des rapports </w:t>
      </w:r>
    </w:p>
    <w:p w14:paraId="33805B7A" w14:textId="77777777" w:rsidR="00B274A6" w:rsidRPr="004A7F5B" w:rsidRDefault="00B274A6" w:rsidP="00B274A6">
      <w:pPr>
        <w:pStyle w:val="Paragraphedeliste"/>
        <w:numPr>
          <w:ilvl w:val="0"/>
          <w:numId w:val="6"/>
        </w:numPr>
        <w:spacing w:after="0"/>
        <w:rPr>
          <w:sz w:val="24"/>
          <w:szCs w:val="24"/>
        </w:rPr>
      </w:pPr>
      <w:r w:rsidRPr="004A7F5B">
        <w:rPr>
          <w:sz w:val="24"/>
          <w:szCs w:val="24"/>
        </w:rPr>
        <w:t xml:space="preserve">Gestion des non-conformités et actions correctives </w:t>
      </w:r>
    </w:p>
    <w:p w14:paraId="5E42307C" w14:textId="77777777" w:rsidR="00B274A6" w:rsidRPr="004A7F5B" w:rsidRDefault="00B274A6" w:rsidP="00B274A6">
      <w:pPr>
        <w:pStyle w:val="Paragraphedeliste"/>
        <w:numPr>
          <w:ilvl w:val="0"/>
          <w:numId w:val="6"/>
        </w:numPr>
        <w:spacing w:after="0"/>
        <w:rPr>
          <w:sz w:val="24"/>
          <w:szCs w:val="24"/>
        </w:rPr>
      </w:pPr>
      <w:r w:rsidRPr="004A7F5B">
        <w:rPr>
          <w:sz w:val="24"/>
          <w:szCs w:val="24"/>
        </w:rPr>
        <w:t xml:space="preserve">Indicateurs de performance </w:t>
      </w:r>
    </w:p>
    <w:p w14:paraId="4110CDF4" w14:textId="5A79F3CA" w:rsidR="5B53E9C4" w:rsidRDefault="5B53E9C4"/>
    <w:p w14:paraId="7DDB2765" w14:textId="4AFA9C47" w:rsidR="475F849E" w:rsidRPr="001969E6" w:rsidRDefault="475F849E" w:rsidP="001969E6">
      <w:pPr>
        <w:spacing w:after="0" w:line="257" w:lineRule="auto"/>
        <w:jc w:val="both"/>
        <w:rPr>
          <w:rFonts w:ascii="Times New Roman" w:eastAsia="Times New Roman" w:hAnsi="Times New Roman" w:cs="Times New Roman"/>
          <w:sz w:val="24"/>
          <w:szCs w:val="24"/>
        </w:rPr>
      </w:pPr>
    </w:p>
    <w:p w14:paraId="42AC7CD5" w14:textId="5247E353" w:rsidR="5B53E9C4" w:rsidRDefault="5B53E9C4"/>
    <w:p w14:paraId="23178017" w14:textId="208D517C" w:rsidR="7547F426" w:rsidRDefault="7547F426"/>
    <w:p w14:paraId="4F598712" w14:textId="24358F84" w:rsidR="7547F426" w:rsidRDefault="7547F426"/>
    <w:p w14:paraId="65548AEC" w14:textId="1BDD3E38" w:rsidR="7547F426" w:rsidRDefault="7547F426"/>
    <w:p w14:paraId="6BE0602B" w14:textId="7D9E3F8F" w:rsidR="7547F426" w:rsidRDefault="7547F426"/>
    <w:p w14:paraId="37F682FA" w14:textId="1C9A6FA5" w:rsidR="7547F426" w:rsidRDefault="7547F426"/>
    <w:p w14:paraId="32E4D649" w14:textId="77777777" w:rsidR="00B274A6" w:rsidRDefault="00B274A6"/>
    <w:p w14:paraId="0B70AE17" w14:textId="77777777" w:rsidR="00B274A6" w:rsidRDefault="00B274A6"/>
    <w:p w14:paraId="54262429" w14:textId="77777777" w:rsidR="00B274A6" w:rsidRDefault="00B274A6"/>
    <w:p w14:paraId="5BCD6B00" w14:textId="77777777" w:rsidR="00B274A6" w:rsidRDefault="00B274A6"/>
    <w:p w14:paraId="67E8A6B1" w14:textId="77777777" w:rsidR="00B274A6" w:rsidRDefault="00B274A6"/>
    <w:p w14:paraId="52284BC1" w14:textId="77777777" w:rsidR="00B274A6" w:rsidRDefault="00B274A6"/>
    <w:p w14:paraId="51F45450" w14:textId="3D92AC5B" w:rsidR="48763A32" w:rsidRDefault="48763A32" w:rsidP="00910CF5">
      <w:pPr>
        <w:spacing w:after="0" w:line="257" w:lineRule="auto"/>
        <w:jc w:val="both"/>
      </w:pPr>
    </w:p>
    <w:p w14:paraId="1E5AB7E3" w14:textId="6E6BE5AF" w:rsidR="48763A32" w:rsidRDefault="48763A32" w:rsidP="7547F426">
      <w:pPr>
        <w:pBdr>
          <w:top w:val="double" w:sz="72" w:space="1" w:color="000000"/>
          <w:left w:val="double" w:sz="72" w:space="4" w:color="000000"/>
          <w:bottom w:val="double" w:sz="72" w:space="1" w:color="000000"/>
          <w:right w:val="double" w:sz="72" w:space="4" w:color="000000"/>
        </w:pBdr>
        <w:shd w:val="clear" w:color="auto" w:fill="DDD9C3"/>
        <w:spacing w:after="120"/>
        <w:jc w:val="center"/>
      </w:pPr>
      <w:r w:rsidRPr="7547F426">
        <w:rPr>
          <w:rFonts w:ascii="Times New Roman" w:eastAsia="Times New Roman" w:hAnsi="Times New Roman" w:cs="Times New Roman"/>
          <w:sz w:val="20"/>
          <w:szCs w:val="20"/>
        </w:rPr>
        <w:lastRenderedPageBreak/>
        <w:t xml:space="preserve"> </w:t>
      </w:r>
    </w:p>
    <w:p w14:paraId="5287F1E9" w14:textId="5F3E319E" w:rsidR="48763A32" w:rsidRDefault="48763A32" w:rsidP="7547F426">
      <w:pPr>
        <w:pBdr>
          <w:top w:val="double" w:sz="72" w:space="1" w:color="000000"/>
          <w:left w:val="double" w:sz="72" w:space="4" w:color="000000"/>
          <w:bottom w:val="double" w:sz="72" w:space="1" w:color="000000"/>
          <w:right w:val="double" w:sz="72" w:space="4" w:color="000000"/>
        </w:pBdr>
        <w:shd w:val="clear" w:color="auto" w:fill="DDD9C3"/>
        <w:spacing w:after="120"/>
        <w:jc w:val="center"/>
      </w:pPr>
      <w:r w:rsidRPr="7547F426">
        <w:rPr>
          <w:rFonts w:ascii="Times New Roman" w:eastAsia="Times New Roman" w:hAnsi="Times New Roman" w:cs="Times New Roman"/>
          <w:b/>
          <w:bCs/>
          <w:color w:val="000000" w:themeColor="text1"/>
          <w:sz w:val="32"/>
          <w:szCs w:val="32"/>
        </w:rPr>
        <w:t xml:space="preserve">Critère </w:t>
      </w:r>
      <w:r w:rsidR="003C0FDE">
        <w:rPr>
          <w:rFonts w:ascii="Times New Roman" w:eastAsia="Times New Roman" w:hAnsi="Times New Roman" w:cs="Times New Roman"/>
          <w:b/>
          <w:bCs/>
          <w:color w:val="000000" w:themeColor="text1"/>
          <w:sz w:val="32"/>
          <w:szCs w:val="32"/>
        </w:rPr>
        <w:t>2</w:t>
      </w:r>
      <w:r w:rsidRPr="7547F426">
        <w:rPr>
          <w:rFonts w:ascii="Times New Roman" w:eastAsia="Times New Roman" w:hAnsi="Times New Roman" w:cs="Times New Roman"/>
          <w:b/>
          <w:bCs/>
          <w:color w:val="000000" w:themeColor="text1"/>
          <w:sz w:val="32"/>
          <w:szCs w:val="32"/>
        </w:rPr>
        <w:t xml:space="preserve">. Moyens et actions en faveur du développement durable exprimés dans l’exécution de ce </w:t>
      </w:r>
      <w:r w:rsidR="00577A9C">
        <w:rPr>
          <w:rFonts w:ascii="Times New Roman" w:eastAsia="Times New Roman" w:hAnsi="Times New Roman" w:cs="Times New Roman"/>
          <w:b/>
          <w:bCs/>
          <w:color w:val="000000" w:themeColor="text1"/>
          <w:sz w:val="32"/>
          <w:szCs w:val="32"/>
        </w:rPr>
        <w:t>contrat</w:t>
      </w:r>
    </w:p>
    <w:p w14:paraId="69B96B4A" w14:textId="5CBFCFB8" w:rsidR="48763A32" w:rsidRDefault="48763A32" w:rsidP="7547F426">
      <w:pPr>
        <w:pBdr>
          <w:top w:val="double" w:sz="72" w:space="1" w:color="000000"/>
          <w:left w:val="double" w:sz="72" w:space="4" w:color="000000"/>
          <w:bottom w:val="double" w:sz="72" w:space="1" w:color="000000"/>
          <w:right w:val="double" w:sz="72" w:space="4" w:color="000000"/>
        </w:pBdr>
        <w:shd w:val="clear" w:color="auto" w:fill="DDD9C3"/>
        <w:spacing w:after="120"/>
        <w:jc w:val="center"/>
      </w:pPr>
      <w:r w:rsidRPr="7547F426">
        <w:rPr>
          <w:rFonts w:ascii="Times New Roman" w:eastAsia="Times New Roman" w:hAnsi="Times New Roman" w:cs="Times New Roman"/>
          <w:b/>
          <w:bCs/>
          <w:color w:val="000000" w:themeColor="text1"/>
          <w:sz w:val="28"/>
          <w:szCs w:val="28"/>
        </w:rPr>
        <w:t>(</w:t>
      </w:r>
      <w:r w:rsidRPr="7547F426">
        <w:rPr>
          <w:rFonts w:ascii="Times New Roman" w:eastAsia="Times New Roman" w:hAnsi="Times New Roman" w:cs="Times New Roman"/>
          <w:b/>
          <w:bCs/>
          <w:i/>
          <w:iCs/>
          <w:color w:val="FF0000"/>
          <w:sz w:val="28"/>
          <w:szCs w:val="28"/>
        </w:rPr>
        <w:t>Critère pondéré à 10 %</w:t>
      </w:r>
      <w:r w:rsidRPr="7547F426">
        <w:rPr>
          <w:rFonts w:ascii="Times New Roman" w:eastAsia="Times New Roman" w:hAnsi="Times New Roman" w:cs="Times New Roman"/>
          <w:b/>
          <w:bCs/>
          <w:color w:val="000000" w:themeColor="text1"/>
          <w:sz w:val="28"/>
          <w:szCs w:val="28"/>
        </w:rPr>
        <w:t>)</w:t>
      </w:r>
    </w:p>
    <w:p w14:paraId="4DF936AF" w14:textId="6ADCEDBC" w:rsidR="48763A32" w:rsidRDefault="48763A32" w:rsidP="7846DBB1">
      <w:pPr>
        <w:pBdr>
          <w:top w:val="double" w:sz="72" w:space="1" w:color="000000"/>
          <w:left w:val="double" w:sz="72" w:space="4" w:color="000000"/>
          <w:bottom w:val="double" w:sz="72" w:space="1" w:color="000000"/>
          <w:right w:val="double" w:sz="72" w:space="4" w:color="000000"/>
        </w:pBdr>
        <w:shd w:val="clear" w:color="auto" w:fill="DDD9C3"/>
        <w:spacing w:after="120"/>
        <w:jc w:val="center"/>
        <w:rPr>
          <w:rFonts w:ascii="Times New Roman" w:eastAsia="Times New Roman" w:hAnsi="Times New Roman" w:cs="Times New Roman"/>
          <w:sz w:val="20"/>
          <w:szCs w:val="20"/>
        </w:rPr>
      </w:pPr>
      <w:r w:rsidRPr="7846DBB1">
        <w:rPr>
          <w:rFonts w:ascii="Times New Roman" w:eastAsia="Times New Roman" w:hAnsi="Times New Roman" w:cs="Times New Roman"/>
          <w:sz w:val="20"/>
          <w:szCs w:val="20"/>
        </w:rPr>
        <w:t xml:space="preserve"> </w:t>
      </w:r>
    </w:p>
    <w:p w14:paraId="01A8F831" w14:textId="2C0BEA78" w:rsidR="48763A32" w:rsidRDefault="48763A32" w:rsidP="001969E6">
      <w:pPr>
        <w:spacing w:after="0" w:line="257" w:lineRule="auto"/>
        <w:jc w:val="both"/>
        <w:rPr>
          <w:rFonts w:ascii="Times New Roman" w:eastAsia="Times New Roman" w:hAnsi="Times New Roman" w:cs="Times New Roman"/>
          <w:sz w:val="24"/>
          <w:szCs w:val="24"/>
          <w:highlight w:val="yellow"/>
        </w:rPr>
      </w:pPr>
    </w:p>
    <w:p w14:paraId="6AECD7A0" w14:textId="77777777" w:rsidR="00B274A6" w:rsidRPr="002A090C" w:rsidRDefault="00B274A6" w:rsidP="00B274A6">
      <w:pPr>
        <w:spacing w:after="0"/>
        <w:rPr>
          <w:sz w:val="24"/>
          <w:szCs w:val="24"/>
        </w:rPr>
      </w:pPr>
      <w:r w:rsidRPr="002A090C">
        <w:rPr>
          <w:sz w:val="24"/>
          <w:szCs w:val="24"/>
        </w:rPr>
        <w:t>Ce critère évalue les engagements et actions du candidat en matière de développement durable, notamment :</w:t>
      </w:r>
    </w:p>
    <w:p w14:paraId="1B18FAA8" w14:textId="77777777" w:rsidR="00B274A6" w:rsidRPr="004A7F5B" w:rsidRDefault="00B274A6" w:rsidP="00B274A6">
      <w:pPr>
        <w:pStyle w:val="Paragraphedeliste"/>
        <w:numPr>
          <w:ilvl w:val="0"/>
          <w:numId w:val="7"/>
        </w:numPr>
        <w:spacing w:after="0"/>
        <w:rPr>
          <w:sz w:val="24"/>
          <w:szCs w:val="24"/>
        </w:rPr>
      </w:pPr>
      <w:r w:rsidRPr="004A7F5B">
        <w:rPr>
          <w:sz w:val="24"/>
          <w:szCs w:val="24"/>
        </w:rPr>
        <w:t>Utilisation de produits ou équipements écoresponsables</w:t>
      </w:r>
    </w:p>
    <w:p w14:paraId="2854B74E" w14:textId="77777777" w:rsidR="00B274A6" w:rsidRPr="004A7F5B" w:rsidRDefault="00B274A6" w:rsidP="00B274A6">
      <w:pPr>
        <w:pStyle w:val="Paragraphedeliste"/>
        <w:numPr>
          <w:ilvl w:val="0"/>
          <w:numId w:val="7"/>
        </w:numPr>
        <w:spacing w:after="0"/>
        <w:rPr>
          <w:sz w:val="24"/>
          <w:szCs w:val="24"/>
        </w:rPr>
      </w:pPr>
      <w:r w:rsidRPr="004A7F5B">
        <w:rPr>
          <w:sz w:val="24"/>
          <w:szCs w:val="24"/>
        </w:rPr>
        <w:t>Réduction de l’empreinte carbone (déplacements, logistique, etc.)</w:t>
      </w:r>
    </w:p>
    <w:p w14:paraId="5508EE9F" w14:textId="77777777" w:rsidR="00B274A6" w:rsidRPr="004A7F5B" w:rsidRDefault="00B274A6" w:rsidP="00B274A6">
      <w:pPr>
        <w:pStyle w:val="Paragraphedeliste"/>
        <w:numPr>
          <w:ilvl w:val="0"/>
          <w:numId w:val="7"/>
        </w:numPr>
        <w:spacing w:after="0"/>
        <w:rPr>
          <w:sz w:val="24"/>
          <w:szCs w:val="24"/>
        </w:rPr>
      </w:pPr>
      <w:r w:rsidRPr="004A7F5B">
        <w:rPr>
          <w:sz w:val="24"/>
          <w:szCs w:val="24"/>
        </w:rPr>
        <w:t>Gestion des déchets et recyclage</w:t>
      </w:r>
    </w:p>
    <w:p w14:paraId="52B727F2" w14:textId="77777777" w:rsidR="00B274A6" w:rsidRPr="004A7F5B" w:rsidRDefault="00B274A6" w:rsidP="00B274A6">
      <w:pPr>
        <w:pStyle w:val="Paragraphedeliste"/>
        <w:numPr>
          <w:ilvl w:val="0"/>
          <w:numId w:val="7"/>
        </w:numPr>
        <w:spacing w:after="0"/>
        <w:rPr>
          <w:sz w:val="24"/>
          <w:szCs w:val="24"/>
        </w:rPr>
      </w:pPr>
      <w:r w:rsidRPr="004A7F5B">
        <w:rPr>
          <w:sz w:val="24"/>
          <w:szCs w:val="24"/>
        </w:rPr>
        <w:t>Politique RSE (Responsabilité Sociétale des Entreprises)</w:t>
      </w:r>
    </w:p>
    <w:p w14:paraId="53E13AFD" w14:textId="390BAC93" w:rsidR="7547F426" w:rsidRDefault="7547F426" w:rsidP="001969E6">
      <w:pPr>
        <w:spacing w:after="0" w:line="257" w:lineRule="auto"/>
        <w:jc w:val="both"/>
      </w:pPr>
    </w:p>
    <w:sectPr w:rsidR="7547F426">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28298" w14:textId="77777777" w:rsidR="00840D60" w:rsidRDefault="00840D60" w:rsidP="00694AB9">
      <w:pPr>
        <w:spacing w:after="0" w:line="240" w:lineRule="auto"/>
      </w:pPr>
      <w:r>
        <w:separator/>
      </w:r>
    </w:p>
  </w:endnote>
  <w:endnote w:type="continuationSeparator" w:id="0">
    <w:p w14:paraId="739D7181" w14:textId="77777777" w:rsidR="00840D60" w:rsidRDefault="00840D60" w:rsidP="00694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B3134" w14:textId="77777777" w:rsidR="00840D60" w:rsidRDefault="00840D60" w:rsidP="00694AB9">
      <w:pPr>
        <w:spacing w:after="0" w:line="240" w:lineRule="auto"/>
      </w:pPr>
      <w:r>
        <w:separator/>
      </w:r>
    </w:p>
  </w:footnote>
  <w:footnote w:type="continuationSeparator" w:id="0">
    <w:p w14:paraId="6F7CEACF" w14:textId="77777777" w:rsidR="00840D60" w:rsidRDefault="00840D60" w:rsidP="00694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52987" w14:textId="46FC0FC1" w:rsidR="00694AB9" w:rsidRPr="0074502E" w:rsidRDefault="0074502E">
    <w:pPr>
      <w:pStyle w:val="En-tte"/>
      <w:rPr>
        <w:sz w:val="18"/>
        <w:szCs w:val="18"/>
      </w:rPr>
    </w:pPr>
    <w:r>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7C1A5"/>
    <w:multiLevelType w:val="hybridMultilevel"/>
    <w:tmpl w:val="B45A4EFE"/>
    <w:lvl w:ilvl="0" w:tplc="EB4ED580">
      <w:start w:val="1"/>
      <w:numFmt w:val="bullet"/>
      <w:lvlText w:val=""/>
      <w:lvlJc w:val="left"/>
      <w:pPr>
        <w:ind w:left="720" w:hanging="360"/>
      </w:pPr>
      <w:rPr>
        <w:rFonts w:ascii="Symbol" w:hAnsi="Symbol" w:hint="default"/>
      </w:rPr>
    </w:lvl>
    <w:lvl w:ilvl="1" w:tplc="09FC6C5C">
      <w:start w:val="1"/>
      <w:numFmt w:val="bullet"/>
      <w:lvlText w:val="o"/>
      <w:lvlJc w:val="left"/>
      <w:pPr>
        <w:ind w:left="1440" w:hanging="360"/>
      </w:pPr>
      <w:rPr>
        <w:rFonts w:ascii="Courier New" w:hAnsi="Courier New" w:hint="default"/>
      </w:rPr>
    </w:lvl>
    <w:lvl w:ilvl="2" w:tplc="84367F66">
      <w:start w:val="1"/>
      <w:numFmt w:val="bullet"/>
      <w:lvlText w:val=""/>
      <w:lvlJc w:val="left"/>
      <w:pPr>
        <w:ind w:left="2160" w:hanging="360"/>
      </w:pPr>
      <w:rPr>
        <w:rFonts w:ascii="Wingdings" w:hAnsi="Wingdings" w:hint="default"/>
      </w:rPr>
    </w:lvl>
    <w:lvl w:ilvl="3" w:tplc="0706F2E6">
      <w:start w:val="1"/>
      <w:numFmt w:val="bullet"/>
      <w:lvlText w:val=""/>
      <w:lvlJc w:val="left"/>
      <w:pPr>
        <w:ind w:left="2880" w:hanging="360"/>
      </w:pPr>
      <w:rPr>
        <w:rFonts w:ascii="Symbol" w:hAnsi="Symbol" w:hint="default"/>
      </w:rPr>
    </w:lvl>
    <w:lvl w:ilvl="4" w:tplc="EAFC44E2">
      <w:start w:val="1"/>
      <w:numFmt w:val="bullet"/>
      <w:lvlText w:val="o"/>
      <w:lvlJc w:val="left"/>
      <w:pPr>
        <w:ind w:left="3600" w:hanging="360"/>
      </w:pPr>
      <w:rPr>
        <w:rFonts w:ascii="Courier New" w:hAnsi="Courier New" w:hint="default"/>
      </w:rPr>
    </w:lvl>
    <w:lvl w:ilvl="5" w:tplc="01B6066E">
      <w:start w:val="1"/>
      <w:numFmt w:val="bullet"/>
      <w:lvlText w:val=""/>
      <w:lvlJc w:val="left"/>
      <w:pPr>
        <w:ind w:left="4320" w:hanging="360"/>
      </w:pPr>
      <w:rPr>
        <w:rFonts w:ascii="Wingdings" w:hAnsi="Wingdings" w:hint="default"/>
      </w:rPr>
    </w:lvl>
    <w:lvl w:ilvl="6" w:tplc="1CFEAE62">
      <w:start w:val="1"/>
      <w:numFmt w:val="bullet"/>
      <w:lvlText w:val=""/>
      <w:lvlJc w:val="left"/>
      <w:pPr>
        <w:ind w:left="5040" w:hanging="360"/>
      </w:pPr>
      <w:rPr>
        <w:rFonts w:ascii="Symbol" w:hAnsi="Symbol" w:hint="default"/>
      </w:rPr>
    </w:lvl>
    <w:lvl w:ilvl="7" w:tplc="7D28E288">
      <w:start w:val="1"/>
      <w:numFmt w:val="bullet"/>
      <w:lvlText w:val="o"/>
      <w:lvlJc w:val="left"/>
      <w:pPr>
        <w:ind w:left="5760" w:hanging="360"/>
      </w:pPr>
      <w:rPr>
        <w:rFonts w:ascii="Courier New" w:hAnsi="Courier New" w:hint="default"/>
      </w:rPr>
    </w:lvl>
    <w:lvl w:ilvl="8" w:tplc="0C64BF94">
      <w:start w:val="1"/>
      <w:numFmt w:val="bullet"/>
      <w:lvlText w:val=""/>
      <w:lvlJc w:val="left"/>
      <w:pPr>
        <w:ind w:left="6480" w:hanging="360"/>
      </w:pPr>
      <w:rPr>
        <w:rFonts w:ascii="Wingdings" w:hAnsi="Wingdings" w:hint="default"/>
      </w:rPr>
    </w:lvl>
  </w:abstractNum>
  <w:abstractNum w:abstractNumId="1" w15:restartNumberingAfterBreak="0">
    <w:nsid w:val="37F33621"/>
    <w:multiLevelType w:val="hybridMultilevel"/>
    <w:tmpl w:val="82ECFB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AC4E17D"/>
    <w:multiLevelType w:val="hybridMultilevel"/>
    <w:tmpl w:val="70BC5FFA"/>
    <w:lvl w:ilvl="0" w:tplc="6C4E786E">
      <w:start w:val="1"/>
      <w:numFmt w:val="bullet"/>
      <w:lvlText w:val=""/>
      <w:lvlJc w:val="left"/>
      <w:pPr>
        <w:ind w:left="720" w:hanging="360"/>
      </w:pPr>
      <w:rPr>
        <w:rFonts w:ascii="Symbol" w:hAnsi="Symbol" w:hint="default"/>
      </w:rPr>
    </w:lvl>
    <w:lvl w:ilvl="1" w:tplc="9D569246">
      <w:start w:val="1"/>
      <w:numFmt w:val="bullet"/>
      <w:lvlText w:val="o"/>
      <w:lvlJc w:val="left"/>
      <w:pPr>
        <w:ind w:left="1440" w:hanging="360"/>
      </w:pPr>
      <w:rPr>
        <w:rFonts w:ascii="Courier New" w:hAnsi="Courier New" w:hint="default"/>
      </w:rPr>
    </w:lvl>
    <w:lvl w:ilvl="2" w:tplc="10D4107A">
      <w:start w:val="1"/>
      <w:numFmt w:val="bullet"/>
      <w:lvlText w:val=""/>
      <w:lvlJc w:val="left"/>
      <w:pPr>
        <w:ind w:left="2160" w:hanging="360"/>
      </w:pPr>
      <w:rPr>
        <w:rFonts w:ascii="Wingdings" w:hAnsi="Wingdings" w:hint="default"/>
      </w:rPr>
    </w:lvl>
    <w:lvl w:ilvl="3" w:tplc="7DA25274">
      <w:start w:val="1"/>
      <w:numFmt w:val="bullet"/>
      <w:lvlText w:val=""/>
      <w:lvlJc w:val="left"/>
      <w:pPr>
        <w:ind w:left="2880" w:hanging="360"/>
      </w:pPr>
      <w:rPr>
        <w:rFonts w:ascii="Symbol" w:hAnsi="Symbol" w:hint="default"/>
      </w:rPr>
    </w:lvl>
    <w:lvl w:ilvl="4" w:tplc="A4028AB2">
      <w:start w:val="1"/>
      <w:numFmt w:val="bullet"/>
      <w:lvlText w:val="o"/>
      <w:lvlJc w:val="left"/>
      <w:pPr>
        <w:ind w:left="3600" w:hanging="360"/>
      </w:pPr>
      <w:rPr>
        <w:rFonts w:ascii="Courier New" w:hAnsi="Courier New" w:hint="default"/>
      </w:rPr>
    </w:lvl>
    <w:lvl w:ilvl="5" w:tplc="6108F69C">
      <w:start w:val="1"/>
      <w:numFmt w:val="bullet"/>
      <w:lvlText w:val=""/>
      <w:lvlJc w:val="left"/>
      <w:pPr>
        <w:ind w:left="4320" w:hanging="360"/>
      </w:pPr>
      <w:rPr>
        <w:rFonts w:ascii="Wingdings" w:hAnsi="Wingdings" w:hint="default"/>
      </w:rPr>
    </w:lvl>
    <w:lvl w:ilvl="6" w:tplc="4E86ED80">
      <w:start w:val="1"/>
      <w:numFmt w:val="bullet"/>
      <w:lvlText w:val=""/>
      <w:lvlJc w:val="left"/>
      <w:pPr>
        <w:ind w:left="5040" w:hanging="360"/>
      </w:pPr>
      <w:rPr>
        <w:rFonts w:ascii="Symbol" w:hAnsi="Symbol" w:hint="default"/>
      </w:rPr>
    </w:lvl>
    <w:lvl w:ilvl="7" w:tplc="0608ABB4">
      <w:start w:val="1"/>
      <w:numFmt w:val="bullet"/>
      <w:lvlText w:val="o"/>
      <w:lvlJc w:val="left"/>
      <w:pPr>
        <w:ind w:left="5760" w:hanging="360"/>
      </w:pPr>
      <w:rPr>
        <w:rFonts w:ascii="Courier New" w:hAnsi="Courier New" w:hint="default"/>
      </w:rPr>
    </w:lvl>
    <w:lvl w:ilvl="8" w:tplc="8578B982">
      <w:start w:val="1"/>
      <w:numFmt w:val="bullet"/>
      <w:lvlText w:val=""/>
      <w:lvlJc w:val="left"/>
      <w:pPr>
        <w:ind w:left="6480" w:hanging="360"/>
      </w:pPr>
      <w:rPr>
        <w:rFonts w:ascii="Wingdings" w:hAnsi="Wingdings" w:hint="default"/>
      </w:rPr>
    </w:lvl>
  </w:abstractNum>
  <w:abstractNum w:abstractNumId="3" w15:restartNumberingAfterBreak="0">
    <w:nsid w:val="42560273"/>
    <w:multiLevelType w:val="hybridMultilevel"/>
    <w:tmpl w:val="0322B012"/>
    <w:lvl w:ilvl="0" w:tplc="476ECADE">
      <w:start w:val="1"/>
      <w:numFmt w:val="bullet"/>
      <w:lvlText w:val="·"/>
      <w:lvlJc w:val="left"/>
      <w:pPr>
        <w:ind w:left="720" w:hanging="360"/>
      </w:pPr>
      <w:rPr>
        <w:rFonts w:ascii="Symbol" w:hAnsi="Symbol" w:hint="default"/>
      </w:rPr>
    </w:lvl>
    <w:lvl w:ilvl="1" w:tplc="55040E26">
      <w:start w:val="1"/>
      <w:numFmt w:val="bullet"/>
      <w:lvlText w:val="o"/>
      <w:lvlJc w:val="left"/>
      <w:pPr>
        <w:ind w:left="1440" w:hanging="360"/>
      </w:pPr>
      <w:rPr>
        <w:rFonts w:ascii="Courier New" w:hAnsi="Courier New" w:hint="default"/>
      </w:rPr>
    </w:lvl>
    <w:lvl w:ilvl="2" w:tplc="3094EACE">
      <w:start w:val="1"/>
      <w:numFmt w:val="bullet"/>
      <w:lvlText w:val=""/>
      <w:lvlJc w:val="left"/>
      <w:pPr>
        <w:ind w:left="2160" w:hanging="360"/>
      </w:pPr>
      <w:rPr>
        <w:rFonts w:ascii="Wingdings" w:hAnsi="Wingdings" w:hint="default"/>
      </w:rPr>
    </w:lvl>
    <w:lvl w:ilvl="3" w:tplc="706681DC">
      <w:start w:val="1"/>
      <w:numFmt w:val="bullet"/>
      <w:lvlText w:val=""/>
      <w:lvlJc w:val="left"/>
      <w:pPr>
        <w:ind w:left="2880" w:hanging="360"/>
      </w:pPr>
      <w:rPr>
        <w:rFonts w:ascii="Symbol" w:hAnsi="Symbol" w:hint="default"/>
      </w:rPr>
    </w:lvl>
    <w:lvl w:ilvl="4" w:tplc="582AC562">
      <w:start w:val="1"/>
      <w:numFmt w:val="bullet"/>
      <w:lvlText w:val="o"/>
      <w:lvlJc w:val="left"/>
      <w:pPr>
        <w:ind w:left="3600" w:hanging="360"/>
      </w:pPr>
      <w:rPr>
        <w:rFonts w:ascii="Courier New" w:hAnsi="Courier New" w:hint="default"/>
      </w:rPr>
    </w:lvl>
    <w:lvl w:ilvl="5" w:tplc="ED988B88">
      <w:start w:val="1"/>
      <w:numFmt w:val="bullet"/>
      <w:lvlText w:val=""/>
      <w:lvlJc w:val="left"/>
      <w:pPr>
        <w:ind w:left="4320" w:hanging="360"/>
      </w:pPr>
      <w:rPr>
        <w:rFonts w:ascii="Wingdings" w:hAnsi="Wingdings" w:hint="default"/>
      </w:rPr>
    </w:lvl>
    <w:lvl w:ilvl="6" w:tplc="48B6C110">
      <w:start w:val="1"/>
      <w:numFmt w:val="bullet"/>
      <w:lvlText w:val=""/>
      <w:lvlJc w:val="left"/>
      <w:pPr>
        <w:ind w:left="5040" w:hanging="360"/>
      </w:pPr>
      <w:rPr>
        <w:rFonts w:ascii="Symbol" w:hAnsi="Symbol" w:hint="default"/>
      </w:rPr>
    </w:lvl>
    <w:lvl w:ilvl="7" w:tplc="165C118C">
      <w:start w:val="1"/>
      <w:numFmt w:val="bullet"/>
      <w:lvlText w:val="o"/>
      <w:lvlJc w:val="left"/>
      <w:pPr>
        <w:ind w:left="5760" w:hanging="360"/>
      </w:pPr>
      <w:rPr>
        <w:rFonts w:ascii="Courier New" w:hAnsi="Courier New" w:hint="default"/>
      </w:rPr>
    </w:lvl>
    <w:lvl w:ilvl="8" w:tplc="99FAAE38">
      <w:start w:val="1"/>
      <w:numFmt w:val="bullet"/>
      <w:lvlText w:val=""/>
      <w:lvlJc w:val="left"/>
      <w:pPr>
        <w:ind w:left="6480" w:hanging="360"/>
      </w:pPr>
      <w:rPr>
        <w:rFonts w:ascii="Wingdings" w:hAnsi="Wingdings" w:hint="default"/>
      </w:rPr>
    </w:lvl>
  </w:abstractNum>
  <w:abstractNum w:abstractNumId="4" w15:restartNumberingAfterBreak="0">
    <w:nsid w:val="57C74430"/>
    <w:multiLevelType w:val="hybridMultilevel"/>
    <w:tmpl w:val="8812A51C"/>
    <w:lvl w:ilvl="0" w:tplc="C2388AA2">
      <w:start w:val="1"/>
      <w:numFmt w:val="bullet"/>
      <w:lvlText w:val=""/>
      <w:lvlJc w:val="left"/>
      <w:pPr>
        <w:ind w:left="720" w:hanging="360"/>
      </w:pPr>
      <w:rPr>
        <w:rFonts w:ascii="Symbol" w:hAnsi="Symbol" w:hint="default"/>
      </w:rPr>
    </w:lvl>
    <w:lvl w:ilvl="1" w:tplc="EE469A66">
      <w:start w:val="1"/>
      <w:numFmt w:val="bullet"/>
      <w:lvlText w:val="o"/>
      <w:lvlJc w:val="left"/>
      <w:pPr>
        <w:ind w:left="1440" w:hanging="360"/>
      </w:pPr>
      <w:rPr>
        <w:rFonts w:ascii="Courier New" w:hAnsi="Courier New" w:hint="default"/>
      </w:rPr>
    </w:lvl>
    <w:lvl w:ilvl="2" w:tplc="CAC8FB96">
      <w:start w:val="1"/>
      <w:numFmt w:val="bullet"/>
      <w:lvlText w:val=""/>
      <w:lvlJc w:val="left"/>
      <w:pPr>
        <w:ind w:left="2160" w:hanging="360"/>
      </w:pPr>
      <w:rPr>
        <w:rFonts w:ascii="Wingdings" w:hAnsi="Wingdings" w:hint="default"/>
      </w:rPr>
    </w:lvl>
    <w:lvl w:ilvl="3" w:tplc="4680F246">
      <w:start w:val="1"/>
      <w:numFmt w:val="bullet"/>
      <w:lvlText w:val=""/>
      <w:lvlJc w:val="left"/>
      <w:pPr>
        <w:ind w:left="2880" w:hanging="360"/>
      </w:pPr>
      <w:rPr>
        <w:rFonts w:ascii="Symbol" w:hAnsi="Symbol" w:hint="default"/>
      </w:rPr>
    </w:lvl>
    <w:lvl w:ilvl="4" w:tplc="178826EE">
      <w:start w:val="1"/>
      <w:numFmt w:val="bullet"/>
      <w:lvlText w:val="o"/>
      <w:lvlJc w:val="left"/>
      <w:pPr>
        <w:ind w:left="3600" w:hanging="360"/>
      </w:pPr>
      <w:rPr>
        <w:rFonts w:ascii="Courier New" w:hAnsi="Courier New" w:hint="default"/>
      </w:rPr>
    </w:lvl>
    <w:lvl w:ilvl="5" w:tplc="F4DAD9EA">
      <w:start w:val="1"/>
      <w:numFmt w:val="bullet"/>
      <w:lvlText w:val=""/>
      <w:lvlJc w:val="left"/>
      <w:pPr>
        <w:ind w:left="4320" w:hanging="360"/>
      </w:pPr>
      <w:rPr>
        <w:rFonts w:ascii="Wingdings" w:hAnsi="Wingdings" w:hint="default"/>
      </w:rPr>
    </w:lvl>
    <w:lvl w:ilvl="6" w:tplc="6D000B92">
      <w:start w:val="1"/>
      <w:numFmt w:val="bullet"/>
      <w:lvlText w:val=""/>
      <w:lvlJc w:val="left"/>
      <w:pPr>
        <w:ind w:left="5040" w:hanging="360"/>
      </w:pPr>
      <w:rPr>
        <w:rFonts w:ascii="Symbol" w:hAnsi="Symbol" w:hint="default"/>
      </w:rPr>
    </w:lvl>
    <w:lvl w:ilvl="7" w:tplc="19C62352">
      <w:start w:val="1"/>
      <w:numFmt w:val="bullet"/>
      <w:lvlText w:val="o"/>
      <w:lvlJc w:val="left"/>
      <w:pPr>
        <w:ind w:left="5760" w:hanging="360"/>
      </w:pPr>
      <w:rPr>
        <w:rFonts w:ascii="Courier New" w:hAnsi="Courier New" w:hint="default"/>
      </w:rPr>
    </w:lvl>
    <w:lvl w:ilvl="8" w:tplc="7C36C40A">
      <w:start w:val="1"/>
      <w:numFmt w:val="bullet"/>
      <w:lvlText w:val=""/>
      <w:lvlJc w:val="left"/>
      <w:pPr>
        <w:ind w:left="6480" w:hanging="360"/>
      </w:pPr>
      <w:rPr>
        <w:rFonts w:ascii="Wingdings" w:hAnsi="Wingdings" w:hint="default"/>
      </w:rPr>
    </w:lvl>
  </w:abstractNum>
  <w:abstractNum w:abstractNumId="5" w15:restartNumberingAfterBreak="0">
    <w:nsid w:val="6369CE04"/>
    <w:multiLevelType w:val="hybridMultilevel"/>
    <w:tmpl w:val="DE9CC630"/>
    <w:lvl w:ilvl="0" w:tplc="B43CF40C">
      <w:start w:val="1"/>
      <w:numFmt w:val="bullet"/>
      <w:lvlText w:val=""/>
      <w:lvlJc w:val="left"/>
      <w:pPr>
        <w:ind w:left="720" w:hanging="360"/>
      </w:pPr>
      <w:rPr>
        <w:rFonts w:ascii="Symbol" w:hAnsi="Symbol" w:hint="default"/>
      </w:rPr>
    </w:lvl>
    <w:lvl w:ilvl="1" w:tplc="1996DB52">
      <w:start w:val="1"/>
      <w:numFmt w:val="bullet"/>
      <w:lvlText w:val="o"/>
      <w:lvlJc w:val="left"/>
      <w:pPr>
        <w:ind w:left="1440" w:hanging="360"/>
      </w:pPr>
      <w:rPr>
        <w:rFonts w:ascii="Courier New" w:hAnsi="Courier New" w:hint="default"/>
      </w:rPr>
    </w:lvl>
    <w:lvl w:ilvl="2" w:tplc="77046C8E">
      <w:start w:val="1"/>
      <w:numFmt w:val="bullet"/>
      <w:lvlText w:val=""/>
      <w:lvlJc w:val="left"/>
      <w:pPr>
        <w:ind w:left="2160" w:hanging="360"/>
      </w:pPr>
      <w:rPr>
        <w:rFonts w:ascii="Wingdings" w:hAnsi="Wingdings" w:hint="default"/>
      </w:rPr>
    </w:lvl>
    <w:lvl w:ilvl="3" w:tplc="03F8A1E4">
      <w:start w:val="1"/>
      <w:numFmt w:val="bullet"/>
      <w:lvlText w:val=""/>
      <w:lvlJc w:val="left"/>
      <w:pPr>
        <w:ind w:left="2880" w:hanging="360"/>
      </w:pPr>
      <w:rPr>
        <w:rFonts w:ascii="Symbol" w:hAnsi="Symbol" w:hint="default"/>
      </w:rPr>
    </w:lvl>
    <w:lvl w:ilvl="4" w:tplc="2BB64550">
      <w:start w:val="1"/>
      <w:numFmt w:val="bullet"/>
      <w:lvlText w:val="o"/>
      <w:lvlJc w:val="left"/>
      <w:pPr>
        <w:ind w:left="3600" w:hanging="360"/>
      </w:pPr>
      <w:rPr>
        <w:rFonts w:ascii="Courier New" w:hAnsi="Courier New" w:hint="default"/>
      </w:rPr>
    </w:lvl>
    <w:lvl w:ilvl="5" w:tplc="73D63568">
      <w:start w:val="1"/>
      <w:numFmt w:val="bullet"/>
      <w:lvlText w:val=""/>
      <w:lvlJc w:val="left"/>
      <w:pPr>
        <w:ind w:left="4320" w:hanging="360"/>
      </w:pPr>
      <w:rPr>
        <w:rFonts w:ascii="Wingdings" w:hAnsi="Wingdings" w:hint="default"/>
      </w:rPr>
    </w:lvl>
    <w:lvl w:ilvl="6" w:tplc="311681C4">
      <w:start w:val="1"/>
      <w:numFmt w:val="bullet"/>
      <w:lvlText w:val=""/>
      <w:lvlJc w:val="left"/>
      <w:pPr>
        <w:ind w:left="5040" w:hanging="360"/>
      </w:pPr>
      <w:rPr>
        <w:rFonts w:ascii="Symbol" w:hAnsi="Symbol" w:hint="default"/>
      </w:rPr>
    </w:lvl>
    <w:lvl w:ilvl="7" w:tplc="A8D2EC88">
      <w:start w:val="1"/>
      <w:numFmt w:val="bullet"/>
      <w:lvlText w:val="o"/>
      <w:lvlJc w:val="left"/>
      <w:pPr>
        <w:ind w:left="5760" w:hanging="360"/>
      </w:pPr>
      <w:rPr>
        <w:rFonts w:ascii="Courier New" w:hAnsi="Courier New" w:hint="default"/>
      </w:rPr>
    </w:lvl>
    <w:lvl w:ilvl="8" w:tplc="D20CBF0C">
      <w:start w:val="1"/>
      <w:numFmt w:val="bullet"/>
      <w:lvlText w:val=""/>
      <w:lvlJc w:val="left"/>
      <w:pPr>
        <w:ind w:left="6480" w:hanging="360"/>
      </w:pPr>
      <w:rPr>
        <w:rFonts w:ascii="Wingdings" w:hAnsi="Wingdings" w:hint="default"/>
      </w:rPr>
    </w:lvl>
  </w:abstractNum>
  <w:abstractNum w:abstractNumId="6" w15:restartNumberingAfterBreak="0">
    <w:nsid w:val="784827F0"/>
    <w:multiLevelType w:val="hybridMultilevel"/>
    <w:tmpl w:val="D9A659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56545671">
    <w:abstractNumId w:val="3"/>
  </w:num>
  <w:num w:numId="2" w16cid:durableId="248537655">
    <w:abstractNumId w:val="0"/>
  </w:num>
  <w:num w:numId="3" w16cid:durableId="1742603708">
    <w:abstractNumId w:val="4"/>
  </w:num>
  <w:num w:numId="4" w16cid:durableId="1229805167">
    <w:abstractNumId w:val="5"/>
  </w:num>
  <w:num w:numId="5" w16cid:durableId="926380691">
    <w:abstractNumId w:val="2"/>
  </w:num>
  <w:num w:numId="6" w16cid:durableId="2104449366">
    <w:abstractNumId w:val="6"/>
  </w:num>
  <w:num w:numId="7" w16cid:durableId="11687897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AB9"/>
    <w:rsid w:val="000A2B23"/>
    <w:rsid w:val="000E3A89"/>
    <w:rsid w:val="00165C35"/>
    <w:rsid w:val="001700D8"/>
    <w:rsid w:val="001969E6"/>
    <w:rsid w:val="00243444"/>
    <w:rsid w:val="002D0729"/>
    <w:rsid w:val="00333390"/>
    <w:rsid w:val="0033C062"/>
    <w:rsid w:val="003C0FDE"/>
    <w:rsid w:val="003C6A1E"/>
    <w:rsid w:val="004A5F08"/>
    <w:rsid w:val="00577A9C"/>
    <w:rsid w:val="005D3160"/>
    <w:rsid w:val="006531B6"/>
    <w:rsid w:val="00686EBE"/>
    <w:rsid w:val="00694AB9"/>
    <w:rsid w:val="006A46B1"/>
    <w:rsid w:val="006B6F6F"/>
    <w:rsid w:val="006E41F1"/>
    <w:rsid w:val="00703DB2"/>
    <w:rsid w:val="00717794"/>
    <w:rsid w:val="0074502E"/>
    <w:rsid w:val="00840D60"/>
    <w:rsid w:val="008431E6"/>
    <w:rsid w:val="00865CEA"/>
    <w:rsid w:val="00873329"/>
    <w:rsid w:val="00910CF5"/>
    <w:rsid w:val="0091751B"/>
    <w:rsid w:val="00921AA3"/>
    <w:rsid w:val="009632EE"/>
    <w:rsid w:val="00A66592"/>
    <w:rsid w:val="00B033A8"/>
    <w:rsid w:val="00B274A6"/>
    <w:rsid w:val="00B72CCB"/>
    <w:rsid w:val="00B825D7"/>
    <w:rsid w:val="00BA6103"/>
    <w:rsid w:val="00BB37C5"/>
    <w:rsid w:val="00CC4758"/>
    <w:rsid w:val="00D47463"/>
    <w:rsid w:val="00DC7544"/>
    <w:rsid w:val="00E87931"/>
    <w:rsid w:val="00F02FEC"/>
    <w:rsid w:val="00F22AD5"/>
    <w:rsid w:val="00F31323"/>
    <w:rsid w:val="01C68F71"/>
    <w:rsid w:val="023875BD"/>
    <w:rsid w:val="025E6BD3"/>
    <w:rsid w:val="052CAC4D"/>
    <w:rsid w:val="07E10794"/>
    <w:rsid w:val="08CD6639"/>
    <w:rsid w:val="09033C58"/>
    <w:rsid w:val="0B321526"/>
    <w:rsid w:val="0B7CF221"/>
    <w:rsid w:val="0BE5DAF7"/>
    <w:rsid w:val="0EC979C5"/>
    <w:rsid w:val="14D721BC"/>
    <w:rsid w:val="150E30CD"/>
    <w:rsid w:val="1686CEEF"/>
    <w:rsid w:val="1A611D80"/>
    <w:rsid w:val="1D45B94F"/>
    <w:rsid w:val="2063AD62"/>
    <w:rsid w:val="219ABA7F"/>
    <w:rsid w:val="23B8FE60"/>
    <w:rsid w:val="2446709D"/>
    <w:rsid w:val="245307E2"/>
    <w:rsid w:val="246A320E"/>
    <w:rsid w:val="2A2FEFF2"/>
    <w:rsid w:val="2AAC9718"/>
    <w:rsid w:val="2AE7359F"/>
    <w:rsid w:val="2D3C277A"/>
    <w:rsid w:val="2DF9DE4E"/>
    <w:rsid w:val="2EED08F3"/>
    <w:rsid w:val="30482937"/>
    <w:rsid w:val="309D46F4"/>
    <w:rsid w:val="30D94F31"/>
    <w:rsid w:val="311B6FA4"/>
    <w:rsid w:val="313A6143"/>
    <w:rsid w:val="35A3D6DD"/>
    <w:rsid w:val="36B9CAE7"/>
    <w:rsid w:val="370A09C1"/>
    <w:rsid w:val="39013143"/>
    <w:rsid w:val="3CE46A5D"/>
    <w:rsid w:val="3F6D6CA7"/>
    <w:rsid w:val="45137C84"/>
    <w:rsid w:val="451AF066"/>
    <w:rsid w:val="475F849E"/>
    <w:rsid w:val="48763A32"/>
    <w:rsid w:val="4C39D842"/>
    <w:rsid w:val="4CE5BD43"/>
    <w:rsid w:val="4F7F66EA"/>
    <w:rsid w:val="5020D7DB"/>
    <w:rsid w:val="576E8930"/>
    <w:rsid w:val="5A18AE2A"/>
    <w:rsid w:val="5A1E71CC"/>
    <w:rsid w:val="5B53E9C4"/>
    <w:rsid w:val="5BC57CD0"/>
    <w:rsid w:val="5C26864D"/>
    <w:rsid w:val="5D919AC1"/>
    <w:rsid w:val="5EB4889C"/>
    <w:rsid w:val="6044437D"/>
    <w:rsid w:val="61EC00C4"/>
    <w:rsid w:val="61EDB1DA"/>
    <w:rsid w:val="63FF73AB"/>
    <w:rsid w:val="67DC3318"/>
    <w:rsid w:val="6882305E"/>
    <w:rsid w:val="6902CA70"/>
    <w:rsid w:val="6D37D8A5"/>
    <w:rsid w:val="6E2C3B78"/>
    <w:rsid w:val="6F296053"/>
    <w:rsid w:val="709BB8B9"/>
    <w:rsid w:val="70DC325C"/>
    <w:rsid w:val="720758E3"/>
    <w:rsid w:val="736D64F9"/>
    <w:rsid w:val="7547F426"/>
    <w:rsid w:val="75726891"/>
    <w:rsid w:val="7574A3F1"/>
    <w:rsid w:val="7846DBB1"/>
    <w:rsid w:val="799881B6"/>
    <w:rsid w:val="7BA81D23"/>
    <w:rsid w:val="7D9194AE"/>
    <w:rsid w:val="7DF8BF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3F6934"/>
  <w15:chartTrackingRefBased/>
  <w15:docId w15:val="{2824EAA7-9075-4637-AA5D-D31FFF82A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94AB9"/>
    <w:pPr>
      <w:tabs>
        <w:tab w:val="center" w:pos="4536"/>
        <w:tab w:val="right" w:pos="9072"/>
      </w:tabs>
      <w:spacing w:after="0" w:line="240" w:lineRule="auto"/>
    </w:pPr>
  </w:style>
  <w:style w:type="character" w:customStyle="1" w:styleId="En-tteCar">
    <w:name w:val="En-tête Car"/>
    <w:basedOn w:val="Policepardfaut"/>
    <w:link w:val="En-tte"/>
    <w:uiPriority w:val="99"/>
    <w:rsid w:val="00694AB9"/>
  </w:style>
  <w:style w:type="paragraph" w:styleId="Pieddepage">
    <w:name w:val="footer"/>
    <w:basedOn w:val="Normal"/>
    <w:link w:val="PieddepageCar"/>
    <w:uiPriority w:val="99"/>
    <w:unhideWhenUsed/>
    <w:rsid w:val="00694AB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94AB9"/>
  </w:style>
  <w:style w:type="paragraph" w:styleId="Citationintense">
    <w:name w:val="Intense Quote"/>
    <w:basedOn w:val="Normal"/>
    <w:next w:val="Normal"/>
    <w:link w:val="CitationintenseCar"/>
    <w:uiPriority w:val="30"/>
    <w:qFormat/>
    <w:rsid w:val="00694AB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694AB9"/>
    <w:rPr>
      <w:i/>
      <w:iCs/>
      <w:color w:val="4472C4" w:themeColor="accent1"/>
    </w:rPr>
  </w:style>
  <w:style w:type="character" w:styleId="Rfrenceintense">
    <w:name w:val="Intense Reference"/>
    <w:basedOn w:val="Policepardfaut"/>
    <w:uiPriority w:val="32"/>
    <w:qFormat/>
    <w:rsid w:val="00694AB9"/>
    <w:rPr>
      <w:b/>
      <w:bCs/>
      <w:smallCaps/>
      <w:color w:val="4472C4" w:themeColor="accent1"/>
      <w:spacing w:val="5"/>
    </w:rPr>
  </w:style>
  <w:style w:type="paragraph" w:styleId="Titre">
    <w:name w:val="Title"/>
    <w:basedOn w:val="Normal"/>
    <w:next w:val="Normal"/>
    <w:link w:val="TitreCar"/>
    <w:uiPriority w:val="10"/>
    <w:qFormat/>
    <w:rsid w:val="00694AB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94AB9"/>
    <w:rPr>
      <w:rFonts w:asciiTheme="majorHAnsi" w:eastAsiaTheme="majorEastAsia" w:hAnsiTheme="majorHAnsi" w:cstheme="majorBidi"/>
      <w:spacing w:val="-10"/>
      <w:kern w:val="28"/>
      <w:sz w:val="56"/>
      <w:szCs w:val="56"/>
    </w:rPr>
  </w:style>
  <w:style w:type="character" w:styleId="Accentuationlgre">
    <w:name w:val="Subtle Emphasis"/>
    <w:basedOn w:val="Policepardfaut"/>
    <w:uiPriority w:val="19"/>
    <w:qFormat/>
    <w:rsid w:val="00694AB9"/>
    <w:rPr>
      <w:i/>
      <w:iCs/>
      <w:color w:val="404040" w:themeColor="text1" w:themeTint="BF"/>
    </w:rPr>
  </w:style>
  <w:style w:type="character" w:styleId="Accentuation">
    <w:name w:val="Emphasis"/>
    <w:basedOn w:val="Policepardfaut"/>
    <w:uiPriority w:val="20"/>
    <w:qFormat/>
    <w:rsid w:val="00694AB9"/>
    <w:rPr>
      <w:i/>
      <w:iCs/>
    </w:rPr>
  </w:style>
  <w:style w:type="character" w:styleId="Accentuationintense">
    <w:name w:val="Intense Emphasis"/>
    <w:basedOn w:val="Policepardfaut"/>
    <w:uiPriority w:val="21"/>
    <w:qFormat/>
    <w:rsid w:val="00694AB9"/>
    <w:rPr>
      <w:i/>
      <w:iCs/>
      <w:color w:val="4472C4" w:themeColor="accent1"/>
    </w:rPr>
  </w:style>
  <w:style w:type="character" w:styleId="lev">
    <w:name w:val="Strong"/>
    <w:basedOn w:val="Policepardfaut"/>
    <w:uiPriority w:val="22"/>
    <w:qFormat/>
    <w:rsid w:val="00694AB9"/>
    <w:rPr>
      <w:b/>
      <w:bCs/>
    </w:rPr>
  </w:style>
  <w:style w:type="paragraph" w:styleId="Citation">
    <w:name w:val="Quote"/>
    <w:basedOn w:val="Normal"/>
    <w:next w:val="Normal"/>
    <w:link w:val="CitationCar"/>
    <w:uiPriority w:val="29"/>
    <w:qFormat/>
    <w:rsid w:val="00694AB9"/>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694AB9"/>
    <w:rPr>
      <w:i/>
      <w:iCs/>
      <w:color w:val="404040" w:themeColor="text1" w:themeTint="BF"/>
    </w:rPr>
  </w:style>
  <w:style w:type="paragraph" w:styleId="Paragraphedeliste">
    <w:name w:val="List Paragraph"/>
    <w:basedOn w:val="Normal"/>
    <w:uiPriority w:val="34"/>
    <w:qFormat/>
    <w:rsid w:val="00694AB9"/>
    <w:pPr>
      <w:ind w:left="720"/>
      <w:contextualSpacing/>
    </w:pPr>
  </w:style>
  <w:style w:type="character" w:styleId="Titredulivre">
    <w:name w:val="Book Title"/>
    <w:basedOn w:val="Policepardfaut"/>
    <w:uiPriority w:val="33"/>
    <w:qFormat/>
    <w:rsid w:val="00694AB9"/>
    <w:rPr>
      <w:b/>
      <w:bCs/>
      <w:i/>
      <w:iCs/>
      <w:spacing w:val="5"/>
    </w:rPr>
  </w:style>
  <w:style w:type="paragraph" w:styleId="Corpsdetexte">
    <w:name w:val="Body Text"/>
    <w:basedOn w:val="Normal"/>
    <w:link w:val="CorpsdetexteCar"/>
    <w:rsid w:val="00F31323"/>
    <w:pPr>
      <w:spacing w:after="0" w:line="240" w:lineRule="auto"/>
      <w:jc w:val="center"/>
    </w:pPr>
    <w:rPr>
      <w:rFonts w:ascii="Arial" w:eastAsia="Times New Roman" w:hAnsi="Arial" w:cs="Arial"/>
      <w:b/>
      <w:bCs/>
      <w:caps/>
      <w:kern w:val="0"/>
      <w:sz w:val="28"/>
      <w:szCs w:val="24"/>
      <w:lang w:eastAsia="fr-FR"/>
      <w14:ligatures w14:val="none"/>
    </w:rPr>
  </w:style>
  <w:style w:type="character" w:customStyle="1" w:styleId="CorpsdetexteCar">
    <w:name w:val="Corps de texte Car"/>
    <w:basedOn w:val="Policepardfaut"/>
    <w:link w:val="Corpsdetexte"/>
    <w:rsid w:val="00F31323"/>
    <w:rPr>
      <w:rFonts w:ascii="Arial" w:eastAsia="Times New Roman" w:hAnsi="Arial" w:cs="Arial"/>
      <w:b/>
      <w:bCs/>
      <w:caps/>
      <w:kern w:val="0"/>
      <w:sz w:val="28"/>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6ee5c58-2b53-4e6f-89e7-42c647974141" xsi:nil="true"/>
    <lcf76f155ced4ddcb4097134ff3c332f xmlns="2a1eb300-4f1d-4bb1-b4fd-b637ca98258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C4F43E746CC3B4B843341F379753D1E" ma:contentTypeVersion="18" ma:contentTypeDescription="Crée un document." ma:contentTypeScope="" ma:versionID="3acca353ca2cf145633868a2a5a7306a">
  <xsd:schema xmlns:xsd="http://www.w3.org/2001/XMLSchema" xmlns:xs="http://www.w3.org/2001/XMLSchema" xmlns:p="http://schemas.microsoft.com/office/2006/metadata/properties" xmlns:ns2="86ee5c58-2b53-4e6f-89e7-42c647974141" xmlns:ns3="2a1eb300-4f1d-4bb1-b4fd-b637ca98258c" targetNamespace="http://schemas.microsoft.com/office/2006/metadata/properties" ma:root="true" ma:fieldsID="8e047b9ef5e592a0cc1102f9e2db9a90" ns2:_="" ns3:_="">
    <xsd:import namespace="86ee5c58-2b53-4e6f-89e7-42c647974141"/>
    <xsd:import namespace="2a1eb300-4f1d-4bb1-b4fd-b637ca98258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e5c58-2b53-4e6f-89e7-42c647974141"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67a9caf1-6f2d-41ef-a8f1-22ed5547aa01}" ma:internalName="TaxCatchAll" ma:showField="CatchAllData" ma:web="86ee5c58-2b53-4e6f-89e7-42c64797414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1eb300-4f1d-4bb1-b4fd-b637ca98258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60B549-7596-4A90-AE41-5A37EE670C94}">
  <ds:schemaRefs>
    <ds:schemaRef ds:uri="http://schemas.microsoft.com/office/2006/metadata/properties"/>
    <ds:schemaRef ds:uri="http://schemas.microsoft.com/office/infopath/2007/PartnerControls"/>
    <ds:schemaRef ds:uri="86ee5c58-2b53-4e6f-89e7-42c647974141"/>
    <ds:schemaRef ds:uri="2a1eb300-4f1d-4bb1-b4fd-b637ca98258c"/>
  </ds:schemaRefs>
</ds:datastoreItem>
</file>

<file path=customXml/itemProps2.xml><?xml version="1.0" encoding="utf-8"?>
<ds:datastoreItem xmlns:ds="http://schemas.openxmlformats.org/officeDocument/2006/customXml" ds:itemID="{77C258CF-A84F-4A0C-8AEB-930ADD092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ee5c58-2b53-4e6f-89e7-42c647974141"/>
    <ds:schemaRef ds:uri="2a1eb300-4f1d-4bb1-b4fd-b637ca9825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E0C986-2DBB-4C59-AA0F-81BFC38DBF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367</Words>
  <Characters>2023</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SAYADI Hakim (Ile-de-France)</dc:creator>
  <cp:keywords/>
  <dc:description/>
  <cp:lastModifiedBy>MOREL Sébastien (Ile-de-France)</cp:lastModifiedBy>
  <cp:revision>26</cp:revision>
  <dcterms:created xsi:type="dcterms:W3CDTF">2024-12-16T10:05:00Z</dcterms:created>
  <dcterms:modified xsi:type="dcterms:W3CDTF">2026-02-18T08:22:00Z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0x010100CC4F43E746CC3B4B843341F379753D1E</vt:lpwstr>
  </property>
  <property fmtid="{D5CDD505-2E9C-101B-9397-08002B2CF9AE}" pid="3" name="MediaServiceImageTags">
    <vt:lpwstr/>
  </property>
</Properties>
</file>